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95" w:rsidRPr="00006900" w:rsidRDefault="00094495" w:rsidP="00094495">
      <w:pPr>
        <w:rPr>
          <w:b/>
          <w:color w:val="000000"/>
        </w:rPr>
      </w:pPr>
      <w:bookmarkStart w:id="0" w:name="_GoBack"/>
      <w:bookmarkEnd w:id="0"/>
      <w:r w:rsidRPr="00006900">
        <w:rPr>
          <w:b/>
          <w:color w:val="000000"/>
        </w:rPr>
        <w:t xml:space="preserve">    TỈNH ĐOÀN KIÊN GIANG</w:t>
      </w:r>
      <w:r w:rsidRPr="00006900">
        <w:rPr>
          <w:b/>
          <w:color w:val="000000"/>
        </w:rPr>
        <w:tab/>
      </w:r>
      <w:r>
        <w:rPr>
          <w:b/>
          <w:color w:val="000000"/>
        </w:rPr>
        <w:t xml:space="preserve">     </w:t>
      </w:r>
      <w:r w:rsidRPr="00006900">
        <w:rPr>
          <w:b/>
          <w:color w:val="000000"/>
        </w:rPr>
        <w:t xml:space="preserve">   </w:t>
      </w:r>
      <w:r>
        <w:rPr>
          <w:b/>
          <w:color w:val="000000"/>
        </w:rPr>
        <w:t xml:space="preserve">   </w:t>
      </w:r>
      <w:r w:rsidRPr="00006900">
        <w:rPr>
          <w:b/>
          <w:color w:val="000000"/>
        </w:rPr>
        <w:t xml:space="preserve">     </w:t>
      </w:r>
      <w:r w:rsidRPr="00006900">
        <w:rPr>
          <w:b/>
          <w:color w:val="000000"/>
          <w:u w:val="single"/>
        </w:rPr>
        <w:t>ĐOÀN TNCS HỒ CHÍ MINH</w:t>
      </w:r>
    </w:p>
    <w:p w:rsidR="00094495" w:rsidRPr="00E40724" w:rsidRDefault="00094495" w:rsidP="00094495">
      <w:pPr>
        <w:rPr>
          <w:b/>
          <w:color w:val="000000"/>
        </w:rPr>
      </w:pPr>
      <w:r>
        <w:rPr>
          <w:b/>
          <w:color w:val="000000"/>
        </w:rPr>
        <w:t>BCH</w:t>
      </w:r>
      <w:r w:rsidRPr="00E40724">
        <w:rPr>
          <w:b/>
          <w:color w:val="000000"/>
        </w:rPr>
        <w:t xml:space="preserve"> KHỐI CÁC CƠ QUAN TỈNH</w:t>
      </w:r>
    </w:p>
    <w:p w:rsidR="00094495" w:rsidRPr="00E40724" w:rsidRDefault="00094495" w:rsidP="00094495">
      <w:pPr>
        <w:rPr>
          <w:color w:val="000000"/>
        </w:rPr>
      </w:pPr>
      <w:r w:rsidRPr="00E40724">
        <w:rPr>
          <w:color w:val="000000"/>
        </w:rPr>
        <w:t xml:space="preserve">                           </w:t>
      </w:r>
      <w:r>
        <w:rPr>
          <w:color w:val="000000"/>
        </w:rPr>
        <w:t>*</w:t>
      </w:r>
      <w:r w:rsidRPr="00E40724">
        <w:rPr>
          <w:color w:val="000000"/>
        </w:rPr>
        <w:t xml:space="preserve">                             </w:t>
      </w:r>
      <w:r>
        <w:rPr>
          <w:color w:val="000000"/>
        </w:rPr>
        <w:t xml:space="preserve">       </w:t>
      </w:r>
      <w:r w:rsidRPr="00E40724">
        <w:rPr>
          <w:color w:val="000000"/>
        </w:rPr>
        <w:t xml:space="preserve">  </w:t>
      </w:r>
      <w:r w:rsidR="00AC69B1">
        <w:rPr>
          <w:i/>
          <w:color w:val="000000"/>
        </w:rPr>
        <w:t>Rạch Giá, ngày 0</w:t>
      </w:r>
      <w:r>
        <w:rPr>
          <w:i/>
          <w:color w:val="000000"/>
        </w:rPr>
        <w:t>1</w:t>
      </w:r>
      <w:r w:rsidRPr="00E40724">
        <w:rPr>
          <w:i/>
          <w:color w:val="000000"/>
        </w:rPr>
        <w:t xml:space="preserve"> tháng </w:t>
      </w:r>
      <w:r w:rsidR="00AC69B1">
        <w:rPr>
          <w:i/>
          <w:color w:val="000000"/>
        </w:rPr>
        <w:t>8</w:t>
      </w:r>
      <w:r w:rsidRPr="00E40724">
        <w:rPr>
          <w:i/>
          <w:color w:val="000000"/>
        </w:rPr>
        <w:t xml:space="preserve"> năm 201</w:t>
      </w:r>
      <w:r>
        <w:rPr>
          <w:i/>
          <w:color w:val="000000"/>
        </w:rPr>
        <w:t>7</w:t>
      </w:r>
    </w:p>
    <w:p w:rsidR="00094495" w:rsidRPr="00D641D7" w:rsidRDefault="00094495" w:rsidP="00094495">
      <w:r w:rsidRPr="00D641D7">
        <w:t xml:space="preserve">                    </w:t>
      </w:r>
      <w:r w:rsidRPr="00D641D7">
        <w:rPr>
          <w:i/>
          <w:iCs/>
        </w:rPr>
        <w:tab/>
      </w:r>
    </w:p>
    <w:p w:rsidR="00094495" w:rsidRPr="00D641D7" w:rsidRDefault="00094495" w:rsidP="00094495">
      <w:pPr>
        <w:pStyle w:val="Heading2"/>
        <w:rPr>
          <w:sz w:val="28"/>
          <w:szCs w:val="28"/>
        </w:rPr>
      </w:pPr>
      <w:r w:rsidRPr="00D641D7">
        <w:rPr>
          <w:sz w:val="28"/>
          <w:szCs w:val="28"/>
        </w:rPr>
        <w:t>THƠ MỜI</w:t>
      </w:r>
    </w:p>
    <w:p w:rsidR="00094495" w:rsidRPr="00D641D7" w:rsidRDefault="00094495" w:rsidP="00094495">
      <w:pPr>
        <w:jc w:val="center"/>
        <w:rPr>
          <w:b/>
          <w:bCs/>
        </w:rPr>
      </w:pPr>
      <w:r>
        <w:rPr>
          <w:b/>
          <w:bCs/>
        </w:rPr>
        <w:t>Hội nghị Ban Chấp hành mở rộng</w:t>
      </w:r>
    </w:p>
    <w:p w:rsidR="00094495" w:rsidRPr="00D641D7" w:rsidRDefault="00094495" w:rsidP="00094495">
      <w:pPr>
        <w:jc w:val="center"/>
        <w:rPr>
          <w:b/>
          <w:bCs/>
        </w:rPr>
      </w:pPr>
      <w:r w:rsidRPr="00D641D7">
        <w:rPr>
          <w:b/>
          <w:bCs/>
        </w:rPr>
        <w:t>***</w:t>
      </w:r>
    </w:p>
    <w:p w:rsidR="00094495" w:rsidRPr="00D641D7" w:rsidRDefault="00094495" w:rsidP="00094495">
      <w:pPr>
        <w:rPr>
          <w:b/>
          <w:bCs/>
        </w:rPr>
      </w:pPr>
    </w:p>
    <w:p w:rsidR="00094495" w:rsidRDefault="00094495" w:rsidP="00094495">
      <w:pPr>
        <w:tabs>
          <w:tab w:val="center" w:pos="2340"/>
          <w:tab w:val="center" w:pos="6840"/>
        </w:tabs>
      </w:pPr>
    </w:p>
    <w:p w:rsidR="00094495" w:rsidRDefault="00094495" w:rsidP="00094495">
      <w:pPr>
        <w:tabs>
          <w:tab w:val="center" w:pos="6840"/>
        </w:tabs>
        <w:ind w:firstLine="720"/>
        <w:jc w:val="both"/>
      </w:pPr>
      <w:r w:rsidRPr="00F60F12">
        <w:t xml:space="preserve">Thực </w:t>
      </w:r>
      <w:r>
        <w:t xml:space="preserve">hiện Kế hoạch số </w:t>
      </w:r>
      <w:r>
        <w:rPr>
          <w:lang w:val="vi-VN"/>
        </w:rPr>
        <w:t>80</w:t>
      </w:r>
      <w:r>
        <w:t>-KH/ĐUK ngày 16/9/2016 của Ban Chấp hành Đoàn Khối các cơ quan tỉnh về việc tổ chức Đại hội đại biểu Đoàn TNCS Hồ Chí Minh Khối các cơ quan tỉnh, lần thứ VI, nhiệm kỳ 2017- 2022; để chuẩn bị tốt các nội dung văn kiện, nhân sự và các công việc của Đại hội</w:t>
      </w:r>
      <w:r w:rsidR="00AC69B1">
        <w:t>,</w:t>
      </w:r>
      <w:r>
        <w:t xml:space="preserve"> </w:t>
      </w:r>
      <w:r w:rsidRPr="00F60F12">
        <w:t xml:space="preserve">Ban Thường vụ </w:t>
      </w:r>
      <w:r>
        <w:t xml:space="preserve">Đoàn Khối các cơ quan tỉnh </w:t>
      </w:r>
      <w:r w:rsidRPr="00F60F12">
        <w:t xml:space="preserve">tổ chức Hội nghị </w:t>
      </w:r>
      <w:r>
        <w:t xml:space="preserve">Ban Chấp hành mở rộng lấy ý kiến văn kiện, nhân sự </w:t>
      </w:r>
      <w:r w:rsidRPr="00F60F12">
        <w:t>với thời gian</w:t>
      </w:r>
      <w:r>
        <w:t>,</w:t>
      </w:r>
      <w:r w:rsidRPr="00F60F12">
        <w:t xml:space="preserve"> địa điểm</w:t>
      </w:r>
      <w:r>
        <w:t xml:space="preserve"> </w:t>
      </w:r>
      <w:r w:rsidRPr="00F60F12">
        <w:t>cụ thể như sau:</w:t>
      </w:r>
    </w:p>
    <w:p w:rsidR="00094495" w:rsidRPr="00D641D7" w:rsidRDefault="00094495" w:rsidP="00094495">
      <w:pPr>
        <w:spacing w:before="80" w:after="80"/>
        <w:jc w:val="both"/>
      </w:pPr>
      <w:r w:rsidRPr="00D641D7">
        <w:tab/>
      </w:r>
      <w:r w:rsidRPr="002F4F54">
        <w:rPr>
          <w:b/>
        </w:rPr>
        <w:t>1.</w:t>
      </w:r>
      <w:r w:rsidRPr="00D641D7">
        <w:rPr>
          <w:b/>
          <w:bCs/>
        </w:rPr>
        <w:t xml:space="preserve"> Thành phần</w:t>
      </w:r>
      <w:r w:rsidRPr="00D641D7">
        <w:t>:</w:t>
      </w:r>
    </w:p>
    <w:p w:rsidR="00094495" w:rsidRDefault="00094495" w:rsidP="00094495">
      <w:pPr>
        <w:spacing w:before="80" w:after="80"/>
        <w:ind w:firstLine="720"/>
        <w:jc w:val="both"/>
      </w:pPr>
      <w:r>
        <w:t>- Các đồng chí Ủy viên BCH Đoàn Khối khóa V.</w:t>
      </w:r>
    </w:p>
    <w:p w:rsidR="00094495" w:rsidRDefault="00094495" w:rsidP="00094495">
      <w:pPr>
        <w:spacing w:before="80" w:after="80"/>
        <w:ind w:firstLine="720"/>
        <w:jc w:val="both"/>
      </w:pPr>
      <w:r w:rsidRPr="00D641D7">
        <w:t xml:space="preserve">- </w:t>
      </w:r>
      <w:r>
        <w:t xml:space="preserve">Các đồng chí </w:t>
      </w:r>
      <w:r w:rsidRPr="00D641D7">
        <w:t>Bí thư c</w:t>
      </w:r>
      <w:r>
        <w:t>ác cơ sở đoàn trực thuộc Đoàn K</w:t>
      </w:r>
      <w:r w:rsidRPr="00D641D7">
        <w:t>hối</w:t>
      </w:r>
      <w:r>
        <w:t xml:space="preserve"> không là UVBCH.</w:t>
      </w:r>
      <w:r w:rsidRPr="00D641D7">
        <w:t xml:space="preserve"> </w:t>
      </w:r>
    </w:p>
    <w:p w:rsidR="00094495" w:rsidRPr="00D641D7" w:rsidRDefault="00094495" w:rsidP="00094495">
      <w:pPr>
        <w:spacing w:before="80" w:after="80"/>
        <w:ind w:firstLine="720"/>
        <w:jc w:val="both"/>
        <w:rPr>
          <w:b/>
          <w:bCs/>
        </w:rPr>
      </w:pPr>
      <w:r w:rsidRPr="00D641D7">
        <w:rPr>
          <w:b/>
          <w:bCs/>
        </w:rPr>
        <w:t>2. Thời gian và đia điểm:</w:t>
      </w:r>
    </w:p>
    <w:p w:rsidR="00094495" w:rsidRDefault="00094495" w:rsidP="00094495">
      <w:pPr>
        <w:spacing w:before="120" w:after="120"/>
        <w:ind w:firstLine="720"/>
        <w:jc w:val="both"/>
      </w:pPr>
      <w:r w:rsidRPr="00EE46C4">
        <w:t>-</w:t>
      </w:r>
      <w:r w:rsidRPr="002F4F54">
        <w:rPr>
          <w:b/>
        </w:rPr>
        <w:t xml:space="preserve"> </w:t>
      </w:r>
      <w:r w:rsidRPr="00D641D7">
        <w:rPr>
          <w:b/>
          <w:i/>
        </w:rPr>
        <w:t>Thời gian</w:t>
      </w:r>
      <w:r>
        <w:t xml:space="preserve">: lúc </w:t>
      </w:r>
      <w:r w:rsidRPr="00496F38">
        <w:rPr>
          <w:b/>
        </w:rPr>
        <w:t>13</w:t>
      </w:r>
      <w:r w:rsidRPr="0074284E">
        <w:rPr>
          <w:b/>
        </w:rPr>
        <w:t xml:space="preserve"> giờ 30</w:t>
      </w:r>
      <w:r>
        <w:rPr>
          <w:b/>
        </w:rPr>
        <w:t>, ngày 04/8</w:t>
      </w:r>
      <w:r w:rsidRPr="002F4F54">
        <w:rPr>
          <w:b/>
        </w:rPr>
        <w:t>/201</w:t>
      </w:r>
      <w:r>
        <w:rPr>
          <w:b/>
        </w:rPr>
        <w:t>7</w:t>
      </w:r>
      <w:r>
        <w:t xml:space="preserve"> (thứ sáu)</w:t>
      </w:r>
      <w:r w:rsidRPr="00D641D7">
        <w:t>.</w:t>
      </w:r>
    </w:p>
    <w:p w:rsidR="00094495" w:rsidRPr="00F60F12" w:rsidRDefault="00094495" w:rsidP="00094495">
      <w:pPr>
        <w:tabs>
          <w:tab w:val="left" w:pos="840"/>
        </w:tabs>
        <w:spacing w:before="120" w:after="120"/>
        <w:ind w:firstLine="720"/>
        <w:jc w:val="both"/>
      </w:pPr>
      <w:r w:rsidRPr="002F4F54">
        <w:t>-</w:t>
      </w:r>
      <w:r w:rsidRPr="00D641D7">
        <w:rPr>
          <w:b/>
        </w:rPr>
        <w:t xml:space="preserve"> </w:t>
      </w:r>
      <w:r w:rsidRPr="00D641D7">
        <w:rPr>
          <w:b/>
          <w:i/>
        </w:rPr>
        <w:t>Địa điểm</w:t>
      </w:r>
      <w:r w:rsidRPr="00D641D7">
        <w:rPr>
          <w:b/>
        </w:rPr>
        <w:t>:</w:t>
      </w:r>
      <w:r w:rsidRPr="00D641D7">
        <w:t xml:space="preserve"> </w:t>
      </w:r>
      <w:r w:rsidRPr="00965781">
        <w:rPr>
          <w:b/>
        </w:rPr>
        <w:t xml:space="preserve">Tại Hội trường </w:t>
      </w:r>
      <w:r w:rsidR="00AC69B1">
        <w:rPr>
          <w:b/>
        </w:rPr>
        <w:t>Sở Xây dựng tỉnh Kiên Giang</w:t>
      </w:r>
      <w:r>
        <w:rPr>
          <w:b/>
        </w:rPr>
        <w:t xml:space="preserve"> </w:t>
      </w:r>
      <w:r w:rsidRPr="00F60F12">
        <w:rPr>
          <w:i/>
        </w:rPr>
        <w:t xml:space="preserve">(số </w:t>
      </w:r>
      <w:r>
        <w:rPr>
          <w:i/>
        </w:rPr>
        <w:t>7</w:t>
      </w:r>
      <w:r w:rsidR="00AC69B1">
        <w:rPr>
          <w:i/>
        </w:rPr>
        <w:t>45B</w:t>
      </w:r>
      <w:r>
        <w:rPr>
          <w:i/>
        </w:rPr>
        <w:t xml:space="preserve"> đường Nguyễn Trung Trực- phường </w:t>
      </w:r>
      <w:proofErr w:type="gramStart"/>
      <w:r>
        <w:rPr>
          <w:i/>
        </w:rPr>
        <w:t>An</w:t>
      </w:r>
      <w:proofErr w:type="gramEnd"/>
      <w:r>
        <w:rPr>
          <w:i/>
        </w:rPr>
        <w:t xml:space="preserve"> Hòa</w:t>
      </w:r>
      <w:r w:rsidRPr="00F60F12">
        <w:rPr>
          <w:i/>
        </w:rPr>
        <w:t>- TP. Rạch Giá</w:t>
      </w:r>
      <w:r>
        <w:rPr>
          <w:i/>
        </w:rPr>
        <w:t>, tỉnh Kiên Giang</w:t>
      </w:r>
      <w:r w:rsidRPr="00F60F12">
        <w:rPr>
          <w:i/>
        </w:rPr>
        <w:t>)</w:t>
      </w:r>
      <w:r w:rsidRPr="00F60F12">
        <w:t>.</w:t>
      </w:r>
    </w:p>
    <w:p w:rsidR="00094495" w:rsidRDefault="00094495" w:rsidP="00094495">
      <w:pPr>
        <w:tabs>
          <w:tab w:val="left" w:pos="840"/>
        </w:tabs>
        <w:spacing w:before="80" w:after="80"/>
        <w:ind w:firstLine="720"/>
        <w:jc w:val="both"/>
      </w:pPr>
      <w:r w:rsidRPr="00F60F12">
        <w:t xml:space="preserve">Vì tính chất quan trọng của Hội nghị, </w:t>
      </w:r>
      <w:r>
        <w:t xml:space="preserve">rất mong các đồng </w:t>
      </w:r>
      <w:r w:rsidRPr="00F60F12">
        <w:t>chí sắp xếp công việc đến dự Hội nghị đúng thành phần và thời gian quy định.</w:t>
      </w:r>
    </w:p>
    <w:p w:rsidR="00094495" w:rsidRPr="00D641D7" w:rsidRDefault="00094495" w:rsidP="00094495">
      <w:pPr>
        <w:jc w:val="both"/>
        <w:rPr>
          <w:i/>
          <w:iCs/>
          <w:u w:val="single"/>
        </w:rPr>
      </w:pPr>
    </w:p>
    <w:p w:rsidR="00094495" w:rsidRPr="00D641D7" w:rsidRDefault="00094495" w:rsidP="00094495">
      <w:pPr>
        <w:jc w:val="both"/>
      </w:pPr>
      <w:r w:rsidRPr="002F4F54">
        <w:rPr>
          <w:b/>
          <w:iCs/>
          <w:sz w:val="26"/>
          <w:szCs w:val="26"/>
        </w:rPr>
        <w:t>Nơi nhận:</w:t>
      </w:r>
      <w:r w:rsidRPr="00D641D7">
        <w:rPr>
          <w:i/>
          <w:iCs/>
        </w:rPr>
        <w:tab/>
      </w:r>
      <w:r w:rsidRPr="00D641D7">
        <w:tab/>
      </w:r>
      <w:r w:rsidRPr="00D641D7">
        <w:tab/>
      </w:r>
      <w:r w:rsidRPr="00D641D7">
        <w:tab/>
      </w:r>
      <w:r>
        <w:t xml:space="preserve">            </w:t>
      </w:r>
      <w:proofErr w:type="gramStart"/>
      <w:r w:rsidRPr="00D641D7">
        <w:tab/>
      </w:r>
      <w:r>
        <w:t xml:space="preserve">  </w:t>
      </w:r>
      <w:r>
        <w:rPr>
          <w:b/>
          <w:bCs/>
        </w:rPr>
        <w:t>T</w:t>
      </w:r>
      <w:r w:rsidRPr="00D641D7">
        <w:rPr>
          <w:b/>
          <w:bCs/>
        </w:rPr>
        <w:t>M</w:t>
      </w:r>
      <w:proofErr w:type="gramEnd"/>
      <w:r>
        <w:rPr>
          <w:b/>
          <w:bCs/>
        </w:rPr>
        <w:t>.</w:t>
      </w:r>
      <w:r w:rsidRPr="00D641D7">
        <w:rPr>
          <w:b/>
          <w:bCs/>
        </w:rPr>
        <w:t xml:space="preserve"> BAN THƯỜNG VỤ</w:t>
      </w:r>
    </w:p>
    <w:p w:rsidR="00094495" w:rsidRPr="00D641D7" w:rsidRDefault="00094495" w:rsidP="00094495">
      <w:pPr>
        <w:jc w:val="both"/>
        <w:rPr>
          <w:bCs/>
        </w:rPr>
      </w:pPr>
      <w:r w:rsidRPr="002F4F54">
        <w:t>- Như trên,</w:t>
      </w:r>
      <w:r w:rsidRPr="00D641D7">
        <w:tab/>
      </w:r>
      <w:r w:rsidRPr="00D641D7">
        <w:tab/>
      </w:r>
      <w:r w:rsidRPr="00D641D7">
        <w:tab/>
      </w:r>
      <w:r w:rsidRPr="00D641D7">
        <w:tab/>
      </w:r>
      <w:r w:rsidRPr="00D641D7">
        <w:tab/>
      </w:r>
      <w:r w:rsidRPr="00D641D7">
        <w:tab/>
      </w:r>
      <w:r w:rsidRPr="00D641D7">
        <w:rPr>
          <w:b/>
          <w:bCs/>
        </w:rPr>
        <w:t xml:space="preserve"> </w:t>
      </w:r>
      <w:r>
        <w:rPr>
          <w:bCs/>
          <w:sz w:val="26"/>
        </w:rPr>
        <w:t xml:space="preserve">             </w:t>
      </w:r>
      <w:r w:rsidRPr="00D701F9">
        <w:rPr>
          <w:bCs/>
          <w:sz w:val="26"/>
        </w:rPr>
        <w:t xml:space="preserve"> </w:t>
      </w:r>
      <w:r>
        <w:rPr>
          <w:bCs/>
          <w:sz w:val="26"/>
        </w:rPr>
        <w:t xml:space="preserve"> </w:t>
      </w:r>
      <w:r w:rsidRPr="009920D3">
        <w:rPr>
          <w:bCs/>
        </w:rPr>
        <w:t>BÍ THƯ</w:t>
      </w:r>
    </w:p>
    <w:p w:rsidR="00513033" w:rsidRDefault="00094495" w:rsidP="00513033">
      <w:pPr>
        <w:tabs>
          <w:tab w:val="left" w:pos="6466"/>
        </w:tabs>
        <w:jc w:val="both"/>
      </w:pPr>
      <w:r w:rsidRPr="002F4F54">
        <w:t xml:space="preserve">- Lưu </w:t>
      </w:r>
      <w:r>
        <w:t>VP</w:t>
      </w:r>
      <w:r w:rsidRPr="002F4F54">
        <w:t>.</w:t>
      </w:r>
      <w:r w:rsidR="00513033">
        <w:t xml:space="preserve">                                                                     </w:t>
      </w:r>
    </w:p>
    <w:p w:rsidR="00094495" w:rsidRPr="002F4F54" w:rsidRDefault="00513033" w:rsidP="00513033">
      <w:pPr>
        <w:tabs>
          <w:tab w:val="left" w:pos="6466"/>
        </w:tabs>
        <w:jc w:val="both"/>
      </w:pPr>
      <w:r>
        <w:t xml:space="preserve">                                                                                         </w:t>
      </w:r>
      <w:r w:rsidRPr="00513033">
        <w:rPr>
          <w:i/>
        </w:rPr>
        <w:t>Đã ký</w:t>
      </w:r>
      <w:r>
        <w:t xml:space="preserve">                                                                    </w:t>
      </w:r>
    </w:p>
    <w:p w:rsidR="00094495" w:rsidRPr="00D641D7" w:rsidRDefault="00094495" w:rsidP="00094495">
      <w:pPr>
        <w:ind w:firstLine="720"/>
        <w:jc w:val="both"/>
      </w:pPr>
    </w:p>
    <w:p w:rsidR="00094495" w:rsidRDefault="00094495" w:rsidP="00094495">
      <w:pPr>
        <w:ind w:firstLine="720"/>
        <w:jc w:val="both"/>
        <w:rPr>
          <w:b/>
        </w:rPr>
      </w:pPr>
      <w:r>
        <w:tab/>
      </w:r>
      <w:r>
        <w:tab/>
      </w:r>
      <w:r>
        <w:tab/>
      </w:r>
      <w:r>
        <w:tab/>
      </w:r>
      <w:r>
        <w:tab/>
      </w:r>
      <w:r>
        <w:tab/>
      </w:r>
      <w:r w:rsidRPr="00D701F9">
        <w:rPr>
          <w:b/>
        </w:rPr>
        <w:t xml:space="preserve">  </w:t>
      </w:r>
      <w:r>
        <w:rPr>
          <w:b/>
        </w:rPr>
        <w:t xml:space="preserve">    </w:t>
      </w:r>
    </w:p>
    <w:p w:rsidR="00094495" w:rsidRDefault="00094495" w:rsidP="00094495">
      <w:pPr>
        <w:ind w:left="5040"/>
        <w:jc w:val="both"/>
      </w:pPr>
      <w:r>
        <w:rPr>
          <w:b/>
        </w:rPr>
        <w:t xml:space="preserve">        Lê Minh Thắng</w:t>
      </w:r>
    </w:p>
    <w:p w:rsidR="00947680" w:rsidRDefault="00947680"/>
    <w:sectPr w:rsidR="00947680" w:rsidSect="00C10350">
      <w:pgSz w:w="11907" w:h="16840" w:code="9"/>
      <w:pgMar w:top="851" w:right="851" w:bottom="540" w:left="1985" w:header="737" w:footer="73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95"/>
    <w:rsid w:val="00094495"/>
    <w:rsid w:val="00510C3D"/>
    <w:rsid w:val="00513033"/>
    <w:rsid w:val="00947680"/>
    <w:rsid w:val="00AC69B1"/>
    <w:rsid w:val="00D4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4E078-5838-46AD-8450-BA581EB0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495"/>
    <w:pPr>
      <w:spacing w:after="0" w:line="240" w:lineRule="auto"/>
    </w:pPr>
    <w:rPr>
      <w:rFonts w:eastAsia="Times New Roman" w:cs="Times New Roman"/>
      <w:szCs w:val="28"/>
    </w:rPr>
  </w:style>
  <w:style w:type="paragraph" w:styleId="Heading2">
    <w:name w:val="heading 2"/>
    <w:basedOn w:val="Normal"/>
    <w:next w:val="Normal"/>
    <w:link w:val="Heading2Char"/>
    <w:qFormat/>
    <w:rsid w:val="00094495"/>
    <w:pPr>
      <w:keepNext/>
      <w:jc w:val="center"/>
      <w:outlineLvl w:val="1"/>
    </w:pPr>
    <w:rPr>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4495"/>
    <w:rPr>
      <w:rFonts w:eastAsia="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Mobile: 0987-193-794</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2017-08-01T09:20:00Z</dcterms:created>
  <dcterms:modified xsi:type="dcterms:W3CDTF">2017-08-01T09:20:00Z</dcterms:modified>
</cp:coreProperties>
</file>